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8B50B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B50B1">
        <w:rPr>
          <w:rFonts w:ascii="Corbel" w:hAnsi="Corbel"/>
          <w:bCs/>
          <w:i/>
        </w:rPr>
        <w:t xml:space="preserve">Załącznik nr </w:t>
      </w:r>
      <w:r w:rsidR="006F31E2" w:rsidRPr="008B50B1">
        <w:rPr>
          <w:rFonts w:ascii="Corbel" w:hAnsi="Corbel"/>
          <w:bCs/>
          <w:i/>
        </w:rPr>
        <w:t>1.5</w:t>
      </w:r>
      <w:r w:rsidR="00D8678B" w:rsidRPr="008B50B1">
        <w:rPr>
          <w:rFonts w:ascii="Corbel" w:hAnsi="Corbel"/>
          <w:bCs/>
          <w:i/>
        </w:rPr>
        <w:t xml:space="preserve"> do Zarządzenia</w:t>
      </w:r>
      <w:r w:rsidR="002A22BF" w:rsidRPr="008B50B1">
        <w:rPr>
          <w:rFonts w:ascii="Corbel" w:hAnsi="Corbel"/>
          <w:bCs/>
          <w:i/>
        </w:rPr>
        <w:t xml:space="preserve"> Rektora UR </w:t>
      </w:r>
      <w:r w:rsidRPr="008B50B1">
        <w:rPr>
          <w:rFonts w:ascii="Corbel" w:hAnsi="Corbel"/>
          <w:bCs/>
          <w:i/>
        </w:rPr>
        <w:t xml:space="preserve"> nr </w:t>
      </w:r>
      <w:r w:rsidR="00F17567" w:rsidRPr="008B50B1">
        <w:rPr>
          <w:rFonts w:ascii="Corbel" w:hAnsi="Corbel"/>
          <w:bCs/>
          <w:i/>
        </w:rPr>
        <w:t>12/2019</w:t>
      </w:r>
    </w:p>
    <w:p w14:paraId="76CB7A0A" w14:textId="77777777" w:rsidR="0085747A" w:rsidRPr="008B50B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6BA83C8D" w:rsidR="00DC6D0C" w:rsidRPr="008B50B1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8B50B1">
        <w:rPr>
          <w:rFonts w:ascii="Corbel" w:hAnsi="Corbel"/>
          <w:b/>
          <w:smallCaps/>
          <w:sz w:val="24"/>
          <w:szCs w:val="24"/>
        </w:rPr>
        <w:t>dotyczy cyklu kształcenia</w:t>
      </w:r>
      <w:r w:rsidR="00E36125" w:rsidRPr="008B50B1">
        <w:rPr>
          <w:rFonts w:ascii="Corbel" w:hAnsi="Corbel"/>
          <w:i/>
          <w:smallCaps/>
          <w:sz w:val="24"/>
          <w:szCs w:val="24"/>
        </w:rPr>
        <w:t xml:space="preserve"> </w:t>
      </w:r>
      <w:r w:rsidR="00E36125" w:rsidRPr="008E40A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F3DDB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E36125" w:rsidRPr="008E40A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FF3DDB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771C95D0" w:rsidR="00445970" w:rsidRPr="008B50B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B50B1">
        <w:rPr>
          <w:rFonts w:ascii="Corbel" w:hAnsi="Corbel"/>
          <w:sz w:val="20"/>
          <w:szCs w:val="20"/>
        </w:rPr>
        <w:t xml:space="preserve">Rok akademicki   </w:t>
      </w:r>
      <w:r w:rsidR="00182C9E" w:rsidRPr="008B50B1">
        <w:rPr>
          <w:rFonts w:ascii="Corbel" w:hAnsi="Corbel"/>
          <w:sz w:val="20"/>
          <w:szCs w:val="20"/>
        </w:rPr>
        <w:t>202</w:t>
      </w:r>
      <w:r w:rsidR="00FF3DDB">
        <w:rPr>
          <w:rFonts w:ascii="Corbel" w:hAnsi="Corbel"/>
          <w:sz w:val="20"/>
          <w:szCs w:val="20"/>
        </w:rPr>
        <w:t>2</w:t>
      </w:r>
      <w:r w:rsidR="00182C9E" w:rsidRPr="008B50B1">
        <w:rPr>
          <w:rFonts w:ascii="Corbel" w:hAnsi="Corbel"/>
          <w:sz w:val="20"/>
          <w:szCs w:val="20"/>
        </w:rPr>
        <w:t>/202</w:t>
      </w:r>
      <w:r w:rsidR="00FF3DDB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8B50B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B50B1">
        <w:rPr>
          <w:rFonts w:ascii="Corbel" w:hAnsi="Corbel"/>
          <w:szCs w:val="24"/>
        </w:rPr>
        <w:t xml:space="preserve">1. </w:t>
      </w:r>
      <w:r w:rsidR="0085747A" w:rsidRPr="008B50B1">
        <w:rPr>
          <w:rFonts w:ascii="Corbel" w:hAnsi="Corbel"/>
          <w:szCs w:val="24"/>
        </w:rPr>
        <w:t xml:space="preserve">Podstawowe </w:t>
      </w:r>
      <w:r w:rsidR="00445970" w:rsidRPr="008B50B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B50B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55C11D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Rynek instrumentów pochodnych</w:t>
            </w:r>
          </w:p>
        </w:tc>
      </w:tr>
      <w:tr w:rsidR="0085747A" w:rsidRPr="00FF3DD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8B50B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54C2C6A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FiR/II/BiDF/C-1.3b</w:t>
            </w:r>
          </w:p>
        </w:tc>
      </w:tr>
      <w:tr w:rsidR="0085747A" w:rsidRPr="008B50B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B50B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</w:t>
            </w:r>
            <w:r w:rsidR="0085747A" w:rsidRPr="008B50B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B50B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B50B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B50B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3AF7F0E" w:rsidR="0085747A" w:rsidRPr="008B50B1" w:rsidRDefault="008F43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B50B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682BF1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B50B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B50B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35E10D9" w:rsidR="0085747A" w:rsidRPr="008B50B1" w:rsidRDefault="008B50B1" w:rsidP="00D46F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8B50B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B50B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A3B7251" w:rsidR="0085747A" w:rsidRPr="008B50B1" w:rsidRDefault="0041762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 w:rsidRPr="008B50B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B50B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B50B1">
              <w:rPr>
                <w:rFonts w:ascii="Corbel" w:hAnsi="Corbel"/>
                <w:sz w:val="24"/>
                <w:szCs w:val="24"/>
              </w:rPr>
              <w:t>/y</w:t>
            </w:r>
            <w:r w:rsidRPr="008B50B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E00F443" w:rsidR="0085747A" w:rsidRPr="008B50B1" w:rsidRDefault="00E361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8B50B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76124" w:rsidR="0085747A" w:rsidRPr="008B50B1" w:rsidRDefault="003823BE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8B50B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B50B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B50B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B50B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B50B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B50B1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B50B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B50B1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B50B1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5964E3F2" w:rsidR="003823BE" w:rsidRPr="008B50B1" w:rsidRDefault="003823BE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8B50B1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8B50B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* </w:t>
      </w:r>
      <w:r w:rsidR="00B90885" w:rsidRPr="008B50B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B50B1">
        <w:rPr>
          <w:rFonts w:ascii="Corbel" w:hAnsi="Corbel"/>
          <w:b w:val="0"/>
          <w:sz w:val="24"/>
          <w:szCs w:val="24"/>
        </w:rPr>
        <w:t>e,</w:t>
      </w:r>
      <w:r w:rsidR="00C41B9B" w:rsidRPr="008B50B1">
        <w:rPr>
          <w:rFonts w:ascii="Corbel" w:hAnsi="Corbel"/>
          <w:b w:val="0"/>
          <w:sz w:val="24"/>
          <w:szCs w:val="24"/>
        </w:rPr>
        <w:t xml:space="preserve"> </w:t>
      </w:r>
      <w:r w:rsidRPr="008B50B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B50B1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8B50B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>1.</w:t>
      </w:r>
      <w:r w:rsidR="00E22FBC" w:rsidRPr="008B50B1">
        <w:rPr>
          <w:rFonts w:ascii="Corbel" w:hAnsi="Corbel"/>
          <w:sz w:val="24"/>
          <w:szCs w:val="24"/>
        </w:rPr>
        <w:t>1</w:t>
      </w:r>
      <w:r w:rsidRPr="008B50B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B50B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B50B1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B50B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(</w:t>
            </w:r>
            <w:r w:rsidR="00363F78" w:rsidRPr="008B50B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B50B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Liczba pkt</w:t>
            </w:r>
            <w:r w:rsidR="00B90885" w:rsidRPr="008B50B1">
              <w:rPr>
                <w:rFonts w:ascii="Corbel" w:hAnsi="Corbel"/>
                <w:b/>
                <w:szCs w:val="24"/>
              </w:rPr>
              <w:t>.</w:t>
            </w:r>
            <w:r w:rsidRPr="008B50B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B50B1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689481D2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B50B1"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02FCB70" w:rsidR="003823BE" w:rsidRPr="008B50B1" w:rsidRDefault="00FA5F3F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8403511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B50B1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59BAE094" w:rsidR="003823BE" w:rsidRPr="008B50B1" w:rsidRDefault="00E36125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B50B1"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8B50B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B50B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1.</w:t>
      </w:r>
      <w:r w:rsidR="00E22FBC" w:rsidRPr="008B50B1">
        <w:rPr>
          <w:rFonts w:ascii="Corbel" w:hAnsi="Corbel"/>
          <w:smallCaps w:val="0"/>
          <w:szCs w:val="24"/>
        </w:rPr>
        <w:t>2</w:t>
      </w:r>
      <w:r w:rsidR="00F83B28" w:rsidRPr="008B50B1">
        <w:rPr>
          <w:rFonts w:ascii="Corbel" w:hAnsi="Corbel"/>
          <w:smallCaps w:val="0"/>
          <w:szCs w:val="24"/>
        </w:rPr>
        <w:t>.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 xml:space="preserve">Sposób realizacji zajęć  </w:t>
      </w:r>
    </w:p>
    <w:p w14:paraId="0351BF78" w14:textId="77777777" w:rsidR="008F43EC" w:rsidRPr="008B50B1" w:rsidRDefault="008F43E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22B1750" w14:textId="77777777" w:rsidR="008F43EC" w:rsidRPr="00617C46" w:rsidRDefault="008F43EC" w:rsidP="008F43E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DF85D57" w14:textId="7A2A4528" w:rsidR="0085747A" w:rsidRPr="008B50B1" w:rsidRDefault="008F43EC" w:rsidP="008F43EC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2AC126E" w14:textId="77777777" w:rsidR="008F43EC" w:rsidRDefault="008F43E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21D402" w14:textId="5E4BEC63" w:rsidR="00E22FBC" w:rsidRPr="008B50B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1.3 </w:t>
      </w:r>
      <w:r w:rsidR="00F83B28" w:rsidRPr="008B50B1">
        <w:rPr>
          <w:rFonts w:ascii="Corbel" w:hAnsi="Corbel"/>
          <w:smallCaps w:val="0"/>
          <w:szCs w:val="24"/>
        </w:rPr>
        <w:tab/>
      </w:r>
      <w:r w:rsidRPr="008B50B1">
        <w:rPr>
          <w:rFonts w:ascii="Corbel" w:hAnsi="Corbel"/>
          <w:smallCaps w:val="0"/>
          <w:szCs w:val="24"/>
        </w:rPr>
        <w:t>For</w:t>
      </w:r>
      <w:r w:rsidR="00445970" w:rsidRPr="008B50B1">
        <w:rPr>
          <w:rFonts w:ascii="Corbel" w:hAnsi="Corbel"/>
          <w:smallCaps w:val="0"/>
          <w:szCs w:val="24"/>
        </w:rPr>
        <w:t xml:space="preserve">ma zaliczenia przedmiotu </w:t>
      </w:r>
      <w:r w:rsidRPr="008B50B1">
        <w:rPr>
          <w:rFonts w:ascii="Corbel" w:hAnsi="Corbel"/>
          <w:smallCaps w:val="0"/>
          <w:szCs w:val="24"/>
        </w:rPr>
        <w:t xml:space="preserve"> (z toku) </w:t>
      </w:r>
    </w:p>
    <w:p w14:paraId="308C64AC" w14:textId="77777777" w:rsidR="008F43EC" w:rsidRDefault="008F43EC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</w:p>
    <w:p w14:paraId="78CF1EE0" w14:textId="7BBCB92A" w:rsidR="009C54AE" w:rsidRPr="008F43EC" w:rsidRDefault="0012696A" w:rsidP="008F43E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8F43EC"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Pr="008B50B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003EB43F" w14:textId="77777777" w:rsidTr="00745302">
        <w:tc>
          <w:tcPr>
            <w:tcW w:w="9670" w:type="dxa"/>
          </w:tcPr>
          <w:p w14:paraId="20BFFC4C" w14:textId="22D042E7" w:rsidR="0085747A" w:rsidRPr="008B50B1" w:rsidRDefault="00E36125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matematyki, finansów i rynku finansowego,  w tym umiejętność interpretacji zjawisk ekonomicznych</w:t>
            </w:r>
          </w:p>
        </w:tc>
      </w:tr>
    </w:tbl>
    <w:p w14:paraId="0095970D" w14:textId="77777777" w:rsidR="00153C41" w:rsidRPr="008B50B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B50B1">
        <w:rPr>
          <w:rFonts w:ascii="Corbel" w:hAnsi="Corbel"/>
          <w:szCs w:val="24"/>
        </w:rPr>
        <w:t>3.</w:t>
      </w:r>
      <w:r w:rsidR="00A84C85" w:rsidRPr="008B50B1">
        <w:rPr>
          <w:rFonts w:ascii="Corbel" w:hAnsi="Corbel"/>
          <w:szCs w:val="24"/>
        </w:rPr>
        <w:t>cele, efekty uczenia się</w:t>
      </w:r>
      <w:r w:rsidR="0085747A" w:rsidRPr="008B50B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B50B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3.1 </w:t>
      </w:r>
      <w:r w:rsidR="00C05F44" w:rsidRPr="008B50B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B50B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B50B1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4A217178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rynku instrumentów pochodnych.</w:t>
            </w:r>
          </w:p>
        </w:tc>
      </w:tr>
      <w:tr w:rsidR="003823BE" w:rsidRPr="008B50B1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B50B1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2D660F44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Wyjaśnienie zależności instrumentów pochodnych od instrumentów bazowych oraz roli instrumentów pochodnych w zakresie zabezpieczenia przed ryzykiem.</w:t>
            </w:r>
          </w:p>
        </w:tc>
      </w:tr>
      <w:tr w:rsidR="003823BE" w:rsidRPr="008B50B1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2C0706CA" w:rsidR="003823BE" w:rsidRPr="008B50B1" w:rsidRDefault="00E36125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instrumentami pochodnymi, przy uwzględnieniu ich wad i zalet.</w:t>
            </w:r>
          </w:p>
        </w:tc>
      </w:tr>
      <w:tr w:rsidR="003823BE" w:rsidRPr="008B50B1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B50B1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B262AA5" w:rsidR="003823BE" w:rsidRPr="008B50B1" w:rsidRDefault="00E36125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B50B1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 na nowoczesne instrumenty finansowe.</w:t>
            </w:r>
          </w:p>
        </w:tc>
      </w:tr>
    </w:tbl>
    <w:p w14:paraId="7942D7EE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B50B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3.2 </w:t>
      </w:r>
      <w:r w:rsidR="001D7B54" w:rsidRPr="008B50B1">
        <w:rPr>
          <w:rFonts w:ascii="Corbel" w:hAnsi="Corbel"/>
          <w:b/>
          <w:sz w:val="24"/>
          <w:szCs w:val="24"/>
        </w:rPr>
        <w:t xml:space="preserve">Efekty </w:t>
      </w:r>
      <w:r w:rsidR="00C05F44" w:rsidRPr="008B50B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B50B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B50B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B50B1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B50B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B50B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B50B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B50B1" w14:paraId="2FAE894A" w14:textId="77777777" w:rsidTr="003823BE">
        <w:tc>
          <w:tcPr>
            <w:tcW w:w="1681" w:type="dxa"/>
          </w:tcPr>
          <w:p w14:paraId="48E5C6E7" w14:textId="6007AB6F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B50B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70CBE2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Charakteryzuje podstawowe rodzaje instrumentów pochodnych oraz skutki ich zastosowania.</w:t>
            </w:r>
          </w:p>
        </w:tc>
        <w:tc>
          <w:tcPr>
            <w:tcW w:w="1865" w:type="dxa"/>
          </w:tcPr>
          <w:p w14:paraId="51613653" w14:textId="0444BC03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74D78F91" w:rsidR="003823BE" w:rsidRPr="008B50B1" w:rsidRDefault="0012696A" w:rsidP="00E36125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K_W08</w:t>
            </w:r>
          </w:p>
        </w:tc>
      </w:tr>
      <w:tr w:rsidR="003823BE" w:rsidRPr="008B50B1" w14:paraId="48B116A6" w14:textId="77777777" w:rsidTr="003823BE">
        <w:tc>
          <w:tcPr>
            <w:tcW w:w="1681" w:type="dxa"/>
          </w:tcPr>
          <w:p w14:paraId="55D5A65C" w14:textId="41BD435B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F684290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Potrafi wykorzystać wiedzę teoretyczną dotyczącą instrumentów pochodnych w praktyce, proponuje sposoby ograniczania możliwego negatywnego ich oddziaływania.</w:t>
            </w:r>
          </w:p>
        </w:tc>
        <w:tc>
          <w:tcPr>
            <w:tcW w:w="1865" w:type="dxa"/>
          </w:tcPr>
          <w:p w14:paraId="4A6DD19B" w14:textId="1C39C599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K_U06</w:t>
            </w:r>
          </w:p>
          <w:p w14:paraId="720F16A6" w14:textId="2B1CB00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069ADD29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8B50B1" w14:paraId="32BADA47" w14:textId="77777777" w:rsidTr="003823BE">
        <w:tc>
          <w:tcPr>
            <w:tcW w:w="1681" w:type="dxa"/>
          </w:tcPr>
          <w:p w14:paraId="4CBEB17A" w14:textId="7924638E" w:rsidR="003823BE" w:rsidRPr="008B50B1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573A8CD" w:rsidR="003823BE" w:rsidRPr="008B50B1" w:rsidRDefault="00E36125" w:rsidP="00E361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przy zastosowaniu instrumentów pochodnych,  prawidłowo identyfikuje i rozstrzyga dylematy współczesnej inżynierii finansowej.</w:t>
            </w:r>
          </w:p>
        </w:tc>
        <w:tc>
          <w:tcPr>
            <w:tcW w:w="1865" w:type="dxa"/>
          </w:tcPr>
          <w:p w14:paraId="77891C3A" w14:textId="1FDFB29E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K_K02</w:t>
            </w:r>
          </w:p>
          <w:p w14:paraId="620CD494" w14:textId="6536F57F" w:rsidR="0012696A" w:rsidRPr="008B50B1" w:rsidRDefault="00E36125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B50B1">
              <w:rPr>
                <w:rFonts w:ascii="Corbel" w:hAnsi="Corbel" w:cs="Times New Roman"/>
                <w:color w:val="auto"/>
              </w:rPr>
              <w:t>K_K04</w:t>
            </w:r>
          </w:p>
          <w:p w14:paraId="2BA6A2A8" w14:textId="3AB91964" w:rsidR="003823BE" w:rsidRPr="008B50B1" w:rsidRDefault="003823B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B50B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>3.3</w:t>
      </w:r>
      <w:r w:rsidR="0085747A" w:rsidRPr="008B50B1">
        <w:rPr>
          <w:rFonts w:ascii="Corbel" w:hAnsi="Corbel"/>
          <w:b/>
          <w:sz w:val="24"/>
          <w:szCs w:val="24"/>
        </w:rPr>
        <w:t>T</w:t>
      </w:r>
      <w:r w:rsidR="001D7B54" w:rsidRPr="008B50B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B50B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B50B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B50B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B50B1" w14:paraId="2F84004D" w14:textId="77777777" w:rsidTr="00FD24AD">
        <w:tc>
          <w:tcPr>
            <w:tcW w:w="9520" w:type="dxa"/>
          </w:tcPr>
          <w:p w14:paraId="24ECE7C4" w14:textId="77777777" w:rsidR="0085747A" w:rsidRPr="008B50B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B50B1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AAE7B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Pojęcie instrumentów pochodnych.</w:t>
            </w:r>
          </w:p>
          <w:p w14:paraId="457734F5" w14:textId="2A845577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Klasyfikacja instrumentów pochodnych – instrumenty symetryczne i instrumenty niesymetryczne. Rynek instrumentów pochodnych. Ryzyko i stopa zwrotu. Przykłady miar ryzyka. Instrumenty wolne od ryzyka. Sposoby zastosowania instrumentów pochodnych (hedging, spekulacja, arbitraż).</w:t>
            </w:r>
          </w:p>
        </w:tc>
      </w:tr>
      <w:tr w:rsidR="00FD24AD" w:rsidRPr="008B50B1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8D2B" w14:textId="77777777" w:rsidR="00E36125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Opcje, warranty i ich charakterystyka.</w:t>
            </w:r>
          </w:p>
          <w:p w14:paraId="2E7380B0" w14:textId="62AA71CD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Opcje europejskie i amerykańskie. Wartość wewnętrzna i czasowa opcji, opcje w cenie, poza ceną, po cenie. Parytet call-put. Opcje na GPW w Warszawie: specyfikacja kontraktu, kwotowanie, liczba otwartych pozycji. Opcje na kontrakty futures. Warranty, przykłady warrantów notowanych na GPW.</w:t>
            </w:r>
          </w:p>
        </w:tc>
      </w:tr>
      <w:tr w:rsidR="00FD24AD" w:rsidRPr="008B50B1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3B737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swap.</w:t>
            </w:r>
          </w:p>
          <w:p w14:paraId="3AAC0040" w14:textId="52D888B4" w:rsidR="00FD24AD" w:rsidRPr="008B50B1" w:rsidRDefault="00E36125" w:rsidP="00E3612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na waluty, akcje z dywidendą, surowce, indeksy giełdowe, stopy procentowe</w:t>
            </w:r>
          </w:p>
        </w:tc>
      </w:tr>
      <w:tr w:rsidR="00FD24AD" w:rsidRPr="008B50B1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773B6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forward.</w:t>
            </w:r>
          </w:p>
          <w:p w14:paraId="4B9AE595" w14:textId="18AF0169" w:rsidR="00FD24AD" w:rsidRPr="008B50B1" w:rsidRDefault="00E36125" w:rsidP="00E3612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spot i rynek terminowy. Cena forward. Kwotowanie w punktach swapowych. Stopa użyteczności.</w:t>
            </w:r>
          </w:p>
        </w:tc>
      </w:tr>
      <w:tr w:rsidR="00E36125" w:rsidRPr="008B50B1" w14:paraId="5A30BDF6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F642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Kontrakty futures.</w:t>
            </w:r>
          </w:p>
          <w:p w14:paraId="008DC7A5" w14:textId="67661153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Depozyt i równanie do rynku. Baza i ryzyko bazy. Cena futures a cena forward. Rolowanie pozycji. Kontrakty notowane na GPW w Warszawie: cena rozliczenia, kwotowanie, liczba otwartych pozycji.</w:t>
            </w:r>
          </w:p>
        </w:tc>
      </w:tr>
      <w:tr w:rsidR="00E36125" w:rsidRPr="008B50B1" w14:paraId="4F0A4E2D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988A" w14:textId="77777777" w:rsidR="00E36125" w:rsidRPr="008B50B1" w:rsidRDefault="00E36125" w:rsidP="00E36125">
            <w:pPr>
              <w:pStyle w:val="Akapitzlist"/>
              <w:spacing w:after="0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Rynek instrumentów pochodnych w Polsce.</w:t>
            </w:r>
          </w:p>
          <w:p w14:paraId="7107B07B" w14:textId="3A20B568" w:rsidR="00E36125" w:rsidRPr="008B50B1" w:rsidRDefault="00E36125" w:rsidP="00E36125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Korzyści i zagrożenia inwestycji w instrumenty pochodne. Spekulacja, osłona przed ryzykiem i arbitraż,  przykłady transakcji z wykorzystaniem opcji i kontraktów terminowych. Kierunek zmian regulacyjnych.</w:t>
            </w:r>
          </w:p>
        </w:tc>
      </w:tr>
    </w:tbl>
    <w:p w14:paraId="0313640A" w14:textId="0CABB12E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B50B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B50B1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6E9EF6B2" w14:textId="77777777" w:rsidR="00BC1C6D" w:rsidRPr="008B50B1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8B50B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B50B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 </w:t>
      </w:r>
      <w:r w:rsidR="0085747A" w:rsidRPr="008B50B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B50B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B50B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B50B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B50B1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B50B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B50B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B50B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B50B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8B50B1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4C7D007B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0C8834C8" w:rsidR="00F24FFC" w:rsidRPr="008B50B1" w:rsidRDefault="00F24FFC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870CCAE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486B7D7B" w:rsidR="00F24FFC" w:rsidRPr="008B50B1" w:rsidRDefault="00E36125" w:rsidP="00E361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F24FFC" w:rsidRPr="008B50B1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B50B1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5132BCE8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5A307205" w:rsidR="00F24FFC" w:rsidRPr="008B50B1" w:rsidRDefault="00E36125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D45EBF6" w14:textId="77777777" w:rsidR="00923D7D" w:rsidRPr="008B50B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B50B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4.2 </w:t>
      </w:r>
      <w:r w:rsidR="0085747A" w:rsidRPr="008B50B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B50B1" w14:paraId="442B12DD" w14:textId="77777777" w:rsidTr="00923D7D">
        <w:tc>
          <w:tcPr>
            <w:tcW w:w="9670" w:type="dxa"/>
          </w:tcPr>
          <w:p w14:paraId="09CEE779" w14:textId="7B47565F" w:rsidR="007D6B5B" w:rsidRPr="008B50B1" w:rsidRDefault="00A82549" w:rsidP="00A825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7D6B5B" w:rsidRPr="008B50B1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problemowe) oraz  zadania na podstawie danych z GPW.</w:t>
            </w:r>
          </w:p>
          <w:p w14:paraId="54225531" w14:textId="547784CF" w:rsidR="0085747A" w:rsidRPr="008B50B1" w:rsidRDefault="007D6B5B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Warunkiem otrzymania  oceny 3,0 jest uzyskanie co najmniej 51% punktów składających się na w/w aktywności. </w:t>
            </w:r>
          </w:p>
        </w:tc>
      </w:tr>
    </w:tbl>
    <w:p w14:paraId="437F8EDD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B50B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B50B1">
        <w:rPr>
          <w:rFonts w:ascii="Corbel" w:hAnsi="Corbel"/>
          <w:b/>
          <w:sz w:val="24"/>
          <w:szCs w:val="24"/>
        </w:rPr>
        <w:t xml:space="preserve">5. </w:t>
      </w:r>
      <w:r w:rsidR="00C61DC5" w:rsidRPr="008B50B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B50B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B50B1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B50B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B50B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B50B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B50B1" w14:paraId="41D7342E" w14:textId="77777777" w:rsidTr="00D45B17">
        <w:tc>
          <w:tcPr>
            <w:tcW w:w="4902" w:type="dxa"/>
          </w:tcPr>
          <w:p w14:paraId="336857A1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3151569B" w:rsidR="00D45B17" w:rsidRPr="008B50B1" w:rsidRDefault="00FA5F3F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8B50B1" w14:paraId="14748C99" w14:textId="77777777" w:rsidTr="00D45B17">
        <w:tc>
          <w:tcPr>
            <w:tcW w:w="4902" w:type="dxa"/>
          </w:tcPr>
          <w:p w14:paraId="77F9A71E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B50B1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B50B1" w14:paraId="41367D30" w14:textId="77777777" w:rsidTr="00D45B17">
        <w:tc>
          <w:tcPr>
            <w:tcW w:w="4902" w:type="dxa"/>
          </w:tcPr>
          <w:p w14:paraId="4F573F09" w14:textId="42C4E3DC" w:rsidR="00D45B17" w:rsidRPr="008B50B1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Godziny niekontaktowe – praca własna studenta (egzaminu</w:t>
            </w:r>
            <w:r w:rsidR="00CE66EE" w:rsidRPr="008B50B1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B50B1" w:rsidRPr="008B50B1">
              <w:rPr>
                <w:rFonts w:ascii="Corbel" w:hAnsi="Corbel"/>
                <w:sz w:val="24"/>
                <w:szCs w:val="24"/>
              </w:rPr>
              <w:t>3</w:t>
            </w:r>
            <w:r w:rsidR="00A33C63">
              <w:rPr>
                <w:rFonts w:ascii="Corbel" w:hAnsi="Corbel"/>
                <w:sz w:val="24"/>
                <w:szCs w:val="24"/>
              </w:rPr>
              <w:t>1</w:t>
            </w:r>
            <w:r w:rsidRPr="008B50B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404CBB51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3</w:t>
            </w:r>
            <w:r w:rsidR="00FA5F3F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8B50B1" w14:paraId="45A3E8D7" w14:textId="77777777" w:rsidTr="00D45B17">
        <w:tc>
          <w:tcPr>
            <w:tcW w:w="4902" w:type="dxa"/>
          </w:tcPr>
          <w:p w14:paraId="626D78EC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6DD7037F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8B50B1" w14:paraId="761AF2EE" w14:textId="77777777" w:rsidTr="00D45B17">
        <w:tc>
          <w:tcPr>
            <w:tcW w:w="4902" w:type="dxa"/>
          </w:tcPr>
          <w:p w14:paraId="3C28658F" w14:textId="77777777" w:rsidR="00D45B17" w:rsidRPr="008B50B1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E3766E3" w:rsidR="00D45B17" w:rsidRPr="008B50B1" w:rsidRDefault="008B50B1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B50B1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8B50B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B50B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B50B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B50B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B50B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6. </w:t>
      </w:r>
      <w:r w:rsidR="0085747A" w:rsidRPr="008B50B1">
        <w:rPr>
          <w:rFonts w:ascii="Corbel" w:hAnsi="Corbel"/>
          <w:smallCaps w:val="0"/>
          <w:szCs w:val="24"/>
        </w:rPr>
        <w:t>PRAKTYKI ZAWO</w:t>
      </w:r>
      <w:r w:rsidR="009D3F3B" w:rsidRPr="008B50B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B50B1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B50B1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B50B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B50B1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B50B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B50B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B50B1">
        <w:rPr>
          <w:rFonts w:ascii="Corbel" w:hAnsi="Corbel"/>
          <w:smallCaps w:val="0"/>
          <w:szCs w:val="24"/>
        </w:rPr>
        <w:t xml:space="preserve">7. </w:t>
      </w:r>
      <w:r w:rsidR="0085747A" w:rsidRPr="008B50B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B50B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8B50B1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70D9AD1" w14:textId="77777777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Sopoćko A., Rynkowe instrumenty finansowe, PWN, Warszawa 2010.</w:t>
            </w:r>
          </w:p>
          <w:p w14:paraId="311200CB" w14:textId="5D7C8663" w:rsidR="007D6B5B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Bartkowiak M., Echaust K., Instrumenty pochodne : wprowadzenie do inżynierii finansowej Uniwersytet Ekonomiczny w Poznaniu. - Wyd. 2 zm. - Poznań : Wydawnictwo Uniwersytetu Ekonomicznego, 2019. </w:t>
            </w:r>
          </w:p>
          <w:p w14:paraId="50F2B9B2" w14:textId="10D0B08E" w:rsidR="00D45B17" w:rsidRPr="008B50B1" w:rsidRDefault="007D6B5B" w:rsidP="007D6B5B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Grzywacz J. (red.), Finansowe instrumenty pochodne, Oficyna Wydawnicza SGH, Warszawa 2009.</w:t>
            </w:r>
          </w:p>
        </w:tc>
      </w:tr>
      <w:tr w:rsidR="0085747A" w:rsidRPr="008B50B1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B50B1" w:rsidRDefault="0085747A" w:rsidP="007D6B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52068613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Fałat-Kilijańska I., Karwowski J., Poskart R., Instrumenty pochodne na międzynarodowych rynkach finansowych (wybrane zagadnienia). Teoria i przykłady, Wydawnictwo Uniwersytetu Opolskiego, Opole 2014.</w:t>
            </w:r>
          </w:p>
          <w:p w14:paraId="63B02DEC" w14:textId="77777777" w:rsidR="00D45B17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Morawska H., Truszkowski J, Finansowe instrumenty pochodne. Ryzyko, wycena i strategie, Wydawnictwo Uniwersytetu Ekonomicznego w Poznaniu, Poznań 2009.</w:t>
            </w:r>
          </w:p>
          <w:p w14:paraId="51548A2B" w14:textId="77777777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Majewska A., Instrumenty pochodne jako narzędzia wspomagające zarządzanie ryzykiem w przedsiębiorstwie, Szczecin : Volumina.pl Daniel Krzanowski, 2013.</w:t>
            </w:r>
          </w:p>
          <w:p w14:paraId="1F17CF12" w14:textId="7EC07F79" w:rsidR="007D6B5B" w:rsidRPr="008B50B1" w:rsidRDefault="007D6B5B" w:rsidP="007D6B5B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Fałat</w:t>
            </w:r>
            <w:r w:rsidR="008B50B1"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8B50B1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Kiliańska i in., Instrumenty pochodne rozliczane w sposób scentralizowany : czy derywaty mogą być bezpieczniejsze?, Warszawa : Polskie Wydawnictwo Ekonomiczne, cop. 2017. </w:t>
            </w:r>
          </w:p>
        </w:tc>
      </w:tr>
    </w:tbl>
    <w:p w14:paraId="2ADA5742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B50B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B50B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AFE88A" w14:textId="77777777" w:rsidR="001F396A" w:rsidRDefault="001F396A" w:rsidP="00C16ABF">
      <w:pPr>
        <w:spacing w:after="0" w:line="240" w:lineRule="auto"/>
      </w:pPr>
      <w:r>
        <w:separator/>
      </w:r>
    </w:p>
  </w:endnote>
  <w:endnote w:type="continuationSeparator" w:id="0">
    <w:p w14:paraId="7BFDAA14" w14:textId="77777777" w:rsidR="001F396A" w:rsidRDefault="001F396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461F4C" w14:textId="77777777" w:rsidR="001F396A" w:rsidRDefault="001F396A" w:rsidP="00C16ABF">
      <w:pPr>
        <w:spacing w:after="0" w:line="240" w:lineRule="auto"/>
      </w:pPr>
      <w:r>
        <w:separator/>
      </w:r>
    </w:p>
  </w:footnote>
  <w:footnote w:type="continuationSeparator" w:id="0">
    <w:p w14:paraId="41BA2D1E" w14:textId="77777777" w:rsidR="001F396A" w:rsidRDefault="001F396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271"/>
    <w:rsid w:val="00070214"/>
    <w:rsid w:val="00070ED6"/>
    <w:rsid w:val="000742DC"/>
    <w:rsid w:val="00084C12"/>
    <w:rsid w:val="000910F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6CA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1F396A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1762F"/>
    <w:rsid w:val="0042244A"/>
    <w:rsid w:val="0042745A"/>
    <w:rsid w:val="00431D5C"/>
    <w:rsid w:val="00433B5D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133"/>
    <w:rsid w:val="004D5282"/>
    <w:rsid w:val="004F1551"/>
    <w:rsid w:val="004F55A3"/>
    <w:rsid w:val="0050496F"/>
    <w:rsid w:val="00513B6F"/>
    <w:rsid w:val="00517C63"/>
    <w:rsid w:val="00524AB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2214"/>
    <w:rsid w:val="005E6E85"/>
    <w:rsid w:val="005F31D2"/>
    <w:rsid w:val="00601696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1F75"/>
    <w:rsid w:val="006D050F"/>
    <w:rsid w:val="006D46A6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B5B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50B1"/>
    <w:rsid w:val="008C0CC0"/>
    <w:rsid w:val="008C19A9"/>
    <w:rsid w:val="008C379D"/>
    <w:rsid w:val="008C5147"/>
    <w:rsid w:val="008C5359"/>
    <w:rsid w:val="008C5363"/>
    <w:rsid w:val="008D3DFB"/>
    <w:rsid w:val="008E40AC"/>
    <w:rsid w:val="008E64F4"/>
    <w:rsid w:val="008F12C9"/>
    <w:rsid w:val="008F43EC"/>
    <w:rsid w:val="008F6E29"/>
    <w:rsid w:val="00916188"/>
    <w:rsid w:val="00923D7D"/>
    <w:rsid w:val="00946B94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08E"/>
    <w:rsid w:val="00A00ECC"/>
    <w:rsid w:val="00A155EE"/>
    <w:rsid w:val="00A2245B"/>
    <w:rsid w:val="00A245B2"/>
    <w:rsid w:val="00A30110"/>
    <w:rsid w:val="00A33C63"/>
    <w:rsid w:val="00A36899"/>
    <w:rsid w:val="00A371F6"/>
    <w:rsid w:val="00A43BF6"/>
    <w:rsid w:val="00A53FA5"/>
    <w:rsid w:val="00A54817"/>
    <w:rsid w:val="00A601C8"/>
    <w:rsid w:val="00A60799"/>
    <w:rsid w:val="00A72417"/>
    <w:rsid w:val="00A8254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357E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E69"/>
    <w:rsid w:val="00C36992"/>
    <w:rsid w:val="00C41B9B"/>
    <w:rsid w:val="00C56036"/>
    <w:rsid w:val="00C61DC5"/>
    <w:rsid w:val="00C67E92"/>
    <w:rsid w:val="00C70A26"/>
    <w:rsid w:val="00C718FF"/>
    <w:rsid w:val="00C766DF"/>
    <w:rsid w:val="00C816A6"/>
    <w:rsid w:val="00C94B98"/>
    <w:rsid w:val="00CA2B96"/>
    <w:rsid w:val="00CA38EA"/>
    <w:rsid w:val="00CA5089"/>
    <w:rsid w:val="00CA56E5"/>
    <w:rsid w:val="00CC05C8"/>
    <w:rsid w:val="00CD3A4A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F48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36125"/>
    <w:rsid w:val="00E51E44"/>
    <w:rsid w:val="00E5765E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F2"/>
    <w:rsid w:val="00F061E0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5F3F"/>
    <w:rsid w:val="00FB599C"/>
    <w:rsid w:val="00FB7DBA"/>
    <w:rsid w:val="00FC1C25"/>
    <w:rsid w:val="00FC3F45"/>
    <w:rsid w:val="00FD24AD"/>
    <w:rsid w:val="00FD503F"/>
    <w:rsid w:val="00FD7589"/>
    <w:rsid w:val="00FF016A"/>
    <w:rsid w:val="00FF0A47"/>
    <w:rsid w:val="00FF1401"/>
    <w:rsid w:val="00FF3DDB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E4435310-4BF7-4AC3-BE3F-2B67D53E7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14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9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E3B8-35FA-497A-A7BC-92FA33A54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917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2019-02-06T12:12:00Z</cp:lastPrinted>
  <dcterms:created xsi:type="dcterms:W3CDTF">2021-02-01T10:35:00Z</dcterms:created>
  <dcterms:modified xsi:type="dcterms:W3CDTF">2021-11-04T09:11:00Z</dcterms:modified>
</cp:coreProperties>
</file>